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 w:rsidP="003A02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2C7" w:rsidRDefault="00663661" w:rsidP="003A02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2C7">
        <w:rPr>
          <w:rFonts w:ascii="Times New Roman" w:hAnsi="Times New Roman" w:cs="Times New Roman"/>
          <w:b/>
          <w:sz w:val="36"/>
          <w:szCs w:val="36"/>
        </w:rPr>
        <w:t>Речевая игра</w:t>
      </w:r>
    </w:p>
    <w:p w:rsidR="003A02C7" w:rsidRPr="003A02C7" w:rsidRDefault="003A02C7" w:rsidP="003A02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3661" w:rsidRPr="003A02C7">
        <w:rPr>
          <w:rFonts w:ascii="Times New Roman" w:hAnsi="Times New Roman" w:cs="Times New Roman"/>
          <w:b/>
          <w:sz w:val="36"/>
          <w:szCs w:val="36"/>
        </w:rPr>
        <w:t>Сказка «Кривое зеркало</w:t>
      </w:r>
      <w:r w:rsidRPr="003A02C7">
        <w:rPr>
          <w:rFonts w:ascii="Times New Roman" w:hAnsi="Times New Roman" w:cs="Times New Roman"/>
          <w:b/>
          <w:sz w:val="36"/>
          <w:szCs w:val="36"/>
        </w:rPr>
        <w:t>»</w:t>
      </w:r>
    </w:p>
    <w:p w:rsidR="00555D88" w:rsidRPr="003A02C7" w:rsidRDefault="003A02C7" w:rsidP="003A02C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02C7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</w:t>
      </w:r>
      <w:r w:rsidR="00AF6D0F">
        <w:rPr>
          <w:rFonts w:ascii="Times New Roman" w:hAnsi="Times New Roman" w:cs="Times New Roman"/>
          <w:b/>
          <w:i/>
          <w:sz w:val="32"/>
          <w:szCs w:val="32"/>
        </w:rPr>
        <w:t xml:space="preserve">группы </w:t>
      </w:r>
      <w:bookmarkStart w:id="0" w:name="_GoBack"/>
      <w:bookmarkEnd w:id="0"/>
      <w:r w:rsidRPr="003A02C7">
        <w:rPr>
          <w:rFonts w:ascii="Times New Roman" w:hAnsi="Times New Roman" w:cs="Times New Roman"/>
          <w:b/>
          <w:i/>
          <w:sz w:val="32"/>
          <w:szCs w:val="32"/>
        </w:rPr>
        <w:t>дошкольного возраста (6-7 лет)</w:t>
      </w:r>
    </w:p>
    <w:p w:rsidR="003A02C7" w:rsidRPr="003A02C7" w:rsidRDefault="003A02C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Default="003A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Pr="003A02C7" w:rsidRDefault="003A02C7" w:rsidP="003A0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2050"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                     воспитатель детского сада № 46</w:t>
      </w: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Наталья Владимировна</w:t>
      </w: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822" w:firstLine="5102"/>
        <w:jc w:val="right"/>
        <w:rPr>
          <w:rFonts w:ascii="Times New Roman" w:hAnsi="Times New Roman" w:cs="Times New Roman"/>
          <w:sz w:val="28"/>
          <w:szCs w:val="28"/>
        </w:rPr>
      </w:pPr>
    </w:p>
    <w:p w:rsidR="003A02C7" w:rsidRDefault="003A02C7" w:rsidP="003A02C7">
      <w:pPr>
        <w:spacing w:after="0"/>
        <w:ind w:firstLineChars="1417" w:firstLine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2023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A02C7">
        <w:rPr>
          <w:rFonts w:ascii="Times New Roman" w:hAnsi="Times New Roman" w:cs="Times New Roman"/>
          <w:sz w:val="28"/>
          <w:szCs w:val="28"/>
        </w:rPr>
        <w:t xml:space="preserve"> закрепление умения подбирать слова с противоположным значением, развитие словаря у дошкольников.</w:t>
      </w:r>
    </w:p>
    <w:p w:rsid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A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C7" w:rsidRDefault="003A02C7" w:rsidP="003A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словарный запас;</w:t>
      </w:r>
    </w:p>
    <w:p w:rsidR="003A02C7" w:rsidRPr="003A02C7" w:rsidRDefault="003A02C7" w:rsidP="003A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A02C7">
        <w:rPr>
          <w:rFonts w:ascii="Times New Roman" w:hAnsi="Times New Roman" w:cs="Times New Roman"/>
          <w:sz w:val="28"/>
          <w:szCs w:val="28"/>
        </w:rPr>
        <w:t>асш</w:t>
      </w:r>
      <w:r>
        <w:rPr>
          <w:rFonts w:ascii="Times New Roman" w:hAnsi="Times New Roman" w:cs="Times New Roman"/>
          <w:sz w:val="28"/>
          <w:szCs w:val="28"/>
        </w:rPr>
        <w:t>ирять словарь антонимов у детей;</w:t>
      </w:r>
    </w:p>
    <w:p w:rsidR="003A02C7" w:rsidRDefault="003A02C7" w:rsidP="003A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02C7">
        <w:rPr>
          <w:rFonts w:ascii="Times New Roman" w:hAnsi="Times New Roman" w:cs="Times New Roman"/>
          <w:sz w:val="28"/>
          <w:szCs w:val="28"/>
        </w:rPr>
        <w:t>закреплять в представлении и словаре ребенка противоположных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предметов или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антонимов;</w:t>
      </w:r>
    </w:p>
    <w:p w:rsidR="003A02C7" w:rsidRDefault="003A0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мышление.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A02C7">
        <w:rPr>
          <w:rFonts w:ascii="Times New Roman" w:hAnsi="Times New Roman" w:cs="Times New Roman"/>
          <w:sz w:val="28"/>
          <w:szCs w:val="28"/>
        </w:rPr>
        <w:t xml:space="preserve"> зеркало, картинки по сюжету сказки. </w:t>
      </w:r>
    </w:p>
    <w:p w:rsidR="00555D88" w:rsidRPr="003A02C7" w:rsidRDefault="00663661">
      <w:pPr>
        <w:rPr>
          <w:rFonts w:ascii="Times New Roman" w:hAnsi="Times New Roman" w:cs="Times New Roman"/>
          <w:b/>
          <w:sz w:val="28"/>
          <w:szCs w:val="28"/>
        </w:rPr>
      </w:pPr>
      <w:r w:rsidRPr="003A02C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 xml:space="preserve">-Давным-давно существовало Королевство Кривых Зеркал. Однажды его жителям надоело все видеть в искаженном виде, и они решили избавиться от кривых зеркал. Разбивать зеркала, как известно, нельзя – это может привести к несчастью. Поэтому все зеркала отвезли в глухое, заброшенное место, сложили их в пещере, а вскоре совсем про них забыли. В тех краях жила злая старуха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. Никого и ничего она не любила, поэтому поселилась в самой глуши, подальше от всех. В одиночестве бродила она как-то по лесу и набрела на ту самую пещеру. Взяла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в руки одно из зеркал, посмотрелась в него и глазам своим не поверила: в зеркале она была совсем даже не старая, а ... (молодая), не толстая, а ... (худая), не горбатая, а ... (стройная). Всю жизнь лицо у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Завиды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было мрачное и злое, а в зеркале она оказалось ... (веселое и доброе)! </w:t>
      </w:r>
      <w:proofErr w:type="gramStart"/>
      <w:r w:rsidRPr="003A02C7">
        <w:rPr>
          <w:rFonts w:ascii="Times New Roman" w:hAnsi="Times New Roman" w:cs="Times New Roman"/>
          <w:sz w:val="28"/>
          <w:szCs w:val="28"/>
        </w:rPr>
        <w:t>А уши – о, чудо! – не большие, а ... (маленькие), нос не кривой, а ... (прямой).</w:t>
      </w:r>
      <w:proofErr w:type="gramEnd"/>
      <w:r w:rsidRPr="003A02C7">
        <w:rPr>
          <w:rFonts w:ascii="Times New Roman" w:hAnsi="Times New Roman" w:cs="Times New Roman"/>
          <w:sz w:val="28"/>
          <w:szCs w:val="28"/>
        </w:rPr>
        <w:t xml:space="preserve"> Грязное платье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Завиды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в зеркале стало... (чистым), старые туфли ... (</w:t>
      </w:r>
      <w:proofErr w:type="gramStart"/>
      <w:r w:rsidRPr="003A02C7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3A02C7">
        <w:rPr>
          <w:rFonts w:ascii="Times New Roman" w:hAnsi="Times New Roman" w:cs="Times New Roman"/>
          <w:sz w:val="28"/>
          <w:szCs w:val="28"/>
        </w:rPr>
        <w:t xml:space="preserve">), короткая юбка ... (длинной). Стоило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Завиде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направить свое зеркало на солнышко, как погода из </w:t>
      </w:r>
      <w:proofErr w:type="gramStart"/>
      <w:r w:rsidRPr="003A02C7">
        <w:rPr>
          <w:rFonts w:ascii="Times New Roman" w:hAnsi="Times New Roman" w:cs="Times New Roman"/>
          <w:sz w:val="28"/>
          <w:szCs w:val="28"/>
        </w:rPr>
        <w:t>ясной</w:t>
      </w:r>
      <w:proofErr w:type="gramEnd"/>
      <w:r w:rsidRPr="003A02C7">
        <w:rPr>
          <w:rFonts w:ascii="Times New Roman" w:hAnsi="Times New Roman" w:cs="Times New Roman"/>
          <w:sz w:val="28"/>
          <w:szCs w:val="28"/>
        </w:rPr>
        <w:t xml:space="preserve"> превращалась в ... (дождливую и пасмурную). Но это ещё не все. Когда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смотрелась в зеркало, она чувствовала, что и в ней самой что-то меняется. Например, была она жадной, а стоило ей посмотреться в зеркало, как она становилась ... (щедрой). Шла как-то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по лесу и встретила волка. Испугалась, потому что была трусливой, но когда достала зеркало, посмотрелась в него – стал сразу ... (храброй). А когда повернула зеркало и направила его на волка, тот </w:t>
      </w:r>
      <w:proofErr w:type="gramStart"/>
      <w:r w:rsidRPr="003A02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02C7">
        <w:rPr>
          <w:rFonts w:ascii="Times New Roman" w:hAnsi="Times New Roman" w:cs="Times New Roman"/>
          <w:sz w:val="28"/>
          <w:szCs w:val="28"/>
        </w:rPr>
        <w:t xml:space="preserve"> свирепого и хищного превратился в ... (смирного и миролюбивого). Очень полюбила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3A02C7">
        <w:rPr>
          <w:rFonts w:ascii="Times New Roman" w:hAnsi="Times New Roman" w:cs="Times New Roman"/>
          <w:sz w:val="28"/>
          <w:szCs w:val="28"/>
        </w:rPr>
        <w:t xml:space="preserve"> зеркало и уже никогда с ним не расставалась.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 xml:space="preserve">А сейчас мы попробуем представить, что у нас есть тоже такое зеркало, и подберем к словам другие – с противоположным значением. Игра “Кривое зеркало» Игру можно проводить, </w:t>
      </w:r>
      <w:proofErr w:type="spellStart"/>
      <w:r w:rsidRPr="003A02C7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="003A02C7">
        <w:rPr>
          <w:rFonts w:ascii="Times New Roman" w:hAnsi="Times New Roman" w:cs="Times New Roman"/>
          <w:sz w:val="28"/>
          <w:szCs w:val="28"/>
        </w:rPr>
        <w:t xml:space="preserve"> </w:t>
      </w:r>
      <w:r w:rsidRPr="003A02C7">
        <w:rPr>
          <w:rFonts w:ascii="Times New Roman" w:hAnsi="Times New Roman" w:cs="Times New Roman"/>
          <w:sz w:val="28"/>
          <w:szCs w:val="28"/>
        </w:rPr>
        <w:t xml:space="preserve"> подбор слов-антонимов с работой </w:t>
      </w:r>
      <w:r w:rsidRPr="003A02C7">
        <w:rPr>
          <w:rFonts w:ascii="Times New Roman" w:hAnsi="Times New Roman" w:cs="Times New Roman"/>
          <w:sz w:val="28"/>
          <w:szCs w:val="28"/>
        </w:rPr>
        <w:lastRenderedPageBreak/>
        <w:t xml:space="preserve">над определенными звуками. </w:t>
      </w:r>
      <w:proofErr w:type="gramStart"/>
      <w:r w:rsidRPr="003A02C7">
        <w:rPr>
          <w:rFonts w:ascii="Times New Roman" w:hAnsi="Times New Roman" w:cs="Times New Roman"/>
          <w:sz w:val="28"/>
          <w:szCs w:val="28"/>
        </w:rPr>
        <w:t xml:space="preserve">Например, если на занятиях по звукопроизношению изучается тема “Звуки [ш], [ж]”, набор слов может быть следующим: медлительный – шустрый, тихий – шумный, плохой – хороший, узкий – широкий, прочный – шаткий, гладкий – шершавый, легкий – тяжелый, сухой – влажный, холодный – жаркий, трусливый – отважный, простой – сложный, грубый – нежный. </w:t>
      </w:r>
      <w:proofErr w:type="gramEnd"/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Здесь можно провести работу по построению сложносочиненного предложения с противительным союзом “а”, детям предлагается составить предложения, используя пары слов-антонимов. Например: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– Гусь медлительный, а воробей ... (шустрый);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– Пух легкий, а камень ... (тяжелый);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– Деревня тихая, а город ... (шумный);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– Заяц трусливый, а лев ... (отважный).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Дети с удовольствием подбирают слова-антонимы и составляют с ними предложения, причем варианты и построения предложений бывают порой и очень интересными.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r w:rsidRPr="003A02C7">
        <w:rPr>
          <w:rFonts w:ascii="Times New Roman" w:hAnsi="Times New Roman" w:cs="Times New Roman"/>
          <w:sz w:val="28"/>
          <w:szCs w:val="28"/>
        </w:rPr>
        <w:t>Антонимы подбираем к существительным, прилагательным и глаголам. Примерный список слов может быть следующим.</w:t>
      </w:r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02C7">
        <w:rPr>
          <w:rFonts w:ascii="Times New Roman" w:hAnsi="Times New Roman" w:cs="Times New Roman"/>
          <w:sz w:val="28"/>
          <w:szCs w:val="28"/>
        </w:rPr>
        <w:t>Существительные: храбрость (отвага) – трусость; красавец – урод; доброта – злоба; щедрость – жадность; здоровье – болезнь; веселье – грусть; смех (радость) – печаль; ум – глупость; свет – тьма; тишина – шум; холод – жара; молодость – старость; чистота – грязь; сила – слабость; грубость – нежность.</w:t>
      </w:r>
      <w:proofErr w:type="gramEnd"/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02C7">
        <w:rPr>
          <w:rFonts w:ascii="Times New Roman" w:hAnsi="Times New Roman" w:cs="Times New Roman"/>
          <w:sz w:val="28"/>
          <w:szCs w:val="28"/>
        </w:rPr>
        <w:t>Прилагательные: храбрый (отважный) – трусливый; красивый – уродливый; добрый – злой; щедрый – жадный; здоровый – больной; веселый — грустный; смешной (радостный) – печальный; светлый – темный; тихий – шумный; холодный – жаркий; твердый – мягкий; молодой – старый; чистый – грязный; сильный – слабый; грубый – нежный.</w:t>
      </w:r>
      <w:proofErr w:type="gramEnd"/>
    </w:p>
    <w:p w:rsidR="00555D88" w:rsidRPr="003A02C7" w:rsidRDefault="006636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02C7">
        <w:rPr>
          <w:rFonts w:ascii="Times New Roman" w:hAnsi="Times New Roman" w:cs="Times New Roman"/>
          <w:sz w:val="28"/>
          <w:szCs w:val="28"/>
        </w:rPr>
        <w:t>Глаголы: открыть – закрыть; отворить – затворить; отклеить – приклеить; оторвать – пришить; открутить — закрутить; отойти – подойти; любовь – ненависть; дать – взять; говорить – молчать; работать – бездельничать; болеть – выздоравливать; гасить – зажигать; запрещать – разрешать; мешать – помогать; уронить – поднять.</w:t>
      </w:r>
      <w:proofErr w:type="gramEnd"/>
    </w:p>
    <w:sectPr w:rsidR="00555D88" w:rsidRPr="003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6D" w:rsidRDefault="007F3C6D">
      <w:pPr>
        <w:spacing w:line="240" w:lineRule="auto"/>
      </w:pPr>
      <w:r>
        <w:separator/>
      </w:r>
    </w:p>
  </w:endnote>
  <w:endnote w:type="continuationSeparator" w:id="0">
    <w:p w:rsidR="007F3C6D" w:rsidRDefault="007F3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6D" w:rsidRDefault="007F3C6D">
      <w:pPr>
        <w:spacing w:after="0"/>
      </w:pPr>
      <w:r>
        <w:separator/>
      </w:r>
    </w:p>
  </w:footnote>
  <w:footnote w:type="continuationSeparator" w:id="0">
    <w:p w:rsidR="007F3C6D" w:rsidRDefault="007F3C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24"/>
    <w:rsid w:val="003A02C7"/>
    <w:rsid w:val="00555D88"/>
    <w:rsid w:val="00663661"/>
    <w:rsid w:val="007F3C6D"/>
    <w:rsid w:val="009303BD"/>
    <w:rsid w:val="00AF6D0F"/>
    <w:rsid w:val="00DA3406"/>
    <w:rsid w:val="00F02324"/>
    <w:rsid w:val="27981B51"/>
    <w:rsid w:val="53A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6</cp:revision>
  <dcterms:created xsi:type="dcterms:W3CDTF">2022-11-09T18:14:00Z</dcterms:created>
  <dcterms:modified xsi:type="dcterms:W3CDTF">2025-02-02T22:08:00Z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6DA3858B4E0D4C77979D20E772F37B1A_13</vt:lpwstr>
  </property>
</Properties>
</file>