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FE4E22" w:rsidRPr="00FE4E22" w:rsidRDefault="00FE4E22" w:rsidP="00FE4E22">
      <w:pPr>
        <w:pStyle w:val="Default"/>
        <w:jc w:val="center"/>
        <w:rPr>
          <w:color w:val="FF0000"/>
          <w:sz w:val="40"/>
          <w:szCs w:val="40"/>
        </w:rPr>
      </w:pPr>
      <w:r w:rsidRPr="00FE4E22">
        <w:rPr>
          <w:b/>
          <w:bCs/>
          <w:i/>
          <w:iCs/>
          <w:color w:val="FF0000"/>
          <w:sz w:val="40"/>
          <w:szCs w:val="40"/>
        </w:rPr>
        <w:t>Как выучить текст песни с ребенком</w:t>
      </w:r>
    </w:p>
    <w:p w:rsidR="00FE4E22" w:rsidRPr="00FE4E22" w:rsidRDefault="00FE4E22" w:rsidP="00FE4E22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Консультация для родителей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Подходите к этому процессу как к игре.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Между двумя предложениями: "Сейчас будем учить песню!" и "Давай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поиграем, я буду читать стихотворение, а ты за мной повторяй!"?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– большая разница!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Обязательно объясните все непонятные слова в тексте песни,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Во время разучивания песни, разделите ее на несколько частей,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переходя к следующей, когда предыдущая уже освоена</w:t>
      </w:r>
      <w:proofErr w:type="gramStart"/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.Т</w:t>
      </w:r>
      <w:proofErr w:type="gramEnd"/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акое изучение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способствует тому, что ребенок верит в свои силы и изучение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превращает в игру.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Старайтесь не утомлять малыша, если он не хочет сейчас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заниматься этим, капризничает, отвлекается, не торопите и не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 xml:space="preserve">стремитесь выучить все до конца. Отложите это занятие до </w:t>
      </w:r>
      <w:proofErr w:type="gramStart"/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хорошего</w:t>
      </w:r>
      <w:proofErr w:type="gramEnd"/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настроения.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При изучении текста песни демонстрация музыкального видеоклипа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или видеоряда поможет малышу усвоить текст песни и поддержит его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интерес. Начиная изучать текст новой и незнакомой песенки,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прочитайте ее малышу несколько раз от начала до конца.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Читая текст в очередной раз, предложите ребёнку завершить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строчку стихотворения самому, поощряя за правильный ответ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похвалой. Например: "В лесу родилась елочка…...".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 xml:space="preserve">Также вы можете разучивать песенки, играя несложный ритм </w:t>
      </w:r>
      <w:proofErr w:type="gramStart"/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на</w:t>
      </w:r>
      <w:proofErr w:type="gramEnd"/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 xml:space="preserve">каком-нибудь </w:t>
      </w:r>
      <w:proofErr w:type="gramStart"/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инструменте</w:t>
      </w:r>
      <w:proofErr w:type="gramEnd"/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, например, на барабане, клавесине, или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металлофоне</w:t>
      </w:r>
      <w:proofErr w:type="gramEnd"/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.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Увлекаясь игрой на музыкальных инструментах и разучиванием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текстов песенок, не забывайте, что многим детям нравится просто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слушать музыку.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Чтобы развивать кругозор и хороший вкус, включайте ребенку</w:t>
      </w:r>
    </w:p>
    <w:p w:rsidR="00FE4E22" w:rsidRPr="00FE4E22" w:rsidRDefault="00FE4E22" w:rsidP="00FE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не только детские песенки и классические произведения, но и музыку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E4E2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различных жанров, стилей и направлений.</w:t>
      </w:r>
    </w:p>
    <w:sectPr w:rsidR="00FE4E22" w:rsidRPr="00FE4E22" w:rsidSect="00FE4E22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E22"/>
    <w:rsid w:val="00F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2020-04-30T08:12:00Z</dcterms:created>
  <dcterms:modified xsi:type="dcterms:W3CDTF">2020-04-30T08:16:00Z</dcterms:modified>
</cp:coreProperties>
</file>